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5C" w:rsidRPr="00C03F0F" w:rsidRDefault="00C03F0F" w:rsidP="00CB494D">
      <w:pPr>
        <w:bidi/>
        <w:spacing w:after="0"/>
        <w:jc w:val="both"/>
        <w:rPr>
          <w:sz w:val="24"/>
          <w:szCs w:val="24"/>
          <w:u w:val="single"/>
          <w:rtl/>
          <w:lang w:bidi="he-IL"/>
        </w:rPr>
      </w:pPr>
      <w:r w:rsidRPr="00C03F0F">
        <w:rPr>
          <w:rFonts w:hint="cs"/>
          <w:sz w:val="24"/>
          <w:szCs w:val="24"/>
          <w:u w:val="single"/>
          <w:rtl/>
          <w:lang w:bidi="he-IL"/>
        </w:rPr>
        <w:t xml:space="preserve">מכשירים פיננסיים </w:t>
      </w:r>
      <w:r w:rsidRPr="00C03F0F">
        <w:rPr>
          <w:sz w:val="24"/>
          <w:szCs w:val="24"/>
          <w:u w:val="single"/>
          <w:rtl/>
          <w:lang w:bidi="he-IL"/>
        </w:rPr>
        <w:t>–</w:t>
      </w:r>
      <w:r w:rsidRPr="00C03F0F">
        <w:rPr>
          <w:rFonts w:hint="cs"/>
          <w:sz w:val="24"/>
          <w:szCs w:val="24"/>
          <w:u w:val="single"/>
          <w:rtl/>
          <w:lang w:bidi="he-IL"/>
        </w:rPr>
        <w:t xml:space="preserve"> 2, 20.11.08</w:t>
      </w:r>
    </w:p>
    <w:p w:rsidR="00CB494D" w:rsidRDefault="00CB494D" w:rsidP="00CB494D">
      <w:pPr>
        <w:bidi/>
        <w:spacing w:after="0"/>
        <w:jc w:val="both"/>
        <w:rPr>
          <w:b/>
          <w:bCs/>
          <w:sz w:val="24"/>
          <w:szCs w:val="24"/>
          <w:u w:val="single"/>
          <w:rtl/>
          <w:lang w:bidi="he-IL"/>
        </w:rPr>
      </w:pPr>
    </w:p>
    <w:p w:rsidR="00C03F0F" w:rsidRDefault="00EC3CB5" w:rsidP="00CB494D">
      <w:pPr>
        <w:bidi/>
        <w:spacing w:after="0"/>
        <w:jc w:val="both"/>
        <w:rPr>
          <w:sz w:val="24"/>
          <w:szCs w:val="24"/>
          <w:rtl/>
          <w:lang w:bidi="he-IL"/>
        </w:rPr>
      </w:pPr>
      <w:r w:rsidRPr="00240187">
        <w:rPr>
          <w:rFonts w:hint="cs"/>
          <w:b/>
          <w:bCs/>
          <w:sz w:val="24"/>
          <w:szCs w:val="24"/>
          <w:u w:val="single"/>
          <w:rtl/>
          <w:lang w:bidi="he-IL"/>
        </w:rPr>
        <w:t>עיקרון המימוש</w:t>
      </w:r>
      <w:r w:rsidR="00240187" w:rsidRPr="00240187">
        <w:rPr>
          <w:rFonts w:hint="cs"/>
          <w:b/>
          <w:bCs/>
          <w:sz w:val="24"/>
          <w:szCs w:val="24"/>
          <w:u w:val="single"/>
          <w:rtl/>
          <w:lang w:bidi="he-IL"/>
        </w:rPr>
        <w:t>:</w:t>
      </w:r>
      <w:r w:rsidR="00CB494D">
        <w:rPr>
          <w:rFonts w:hint="cs"/>
          <w:sz w:val="24"/>
          <w:szCs w:val="24"/>
          <w:rtl/>
          <w:lang w:bidi="he-IL"/>
        </w:rPr>
        <w:t xml:space="preserve"> </w:t>
      </w:r>
    </w:p>
    <w:p w:rsidR="00371175" w:rsidRDefault="003F7E57" w:rsidP="00371175">
      <w:pPr>
        <w:bidi/>
        <w:spacing w:after="0"/>
        <w:jc w:val="both"/>
        <w:rPr>
          <w:sz w:val="24"/>
          <w:szCs w:val="24"/>
          <w:rtl/>
          <w:lang w:bidi="he-IL"/>
        </w:rPr>
      </w:pPr>
      <w:r>
        <w:rPr>
          <w:rFonts w:hint="cs"/>
          <w:sz w:val="24"/>
          <w:szCs w:val="24"/>
          <w:rtl/>
          <w:lang w:bidi="he-IL"/>
        </w:rPr>
        <w:t>מה הרציונלים שעומד מאחורי השוני לגבי מועד תשלום המס? במימוש או באופן שנתי</w:t>
      </w:r>
      <w:r w:rsidR="004919EF">
        <w:rPr>
          <w:rFonts w:hint="cs"/>
          <w:sz w:val="24"/>
          <w:szCs w:val="24"/>
          <w:rtl/>
          <w:lang w:bidi="he-IL"/>
        </w:rPr>
        <w:t xml:space="preserve">. </w:t>
      </w:r>
      <w:r w:rsidR="00EE3FFF">
        <w:rPr>
          <w:rFonts w:hint="cs"/>
          <w:sz w:val="24"/>
          <w:szCs w:val="24"/>
          <w:rtl/>
          <w:lang w:bidi="he-IL"/>
        </w:rPr>
        <w:t xml:space="preserve"> אם היינו מחילים את הכלל על עסקאות חליפין היתה לזה עלות כבדה על המערכת. זה לא היה יעיל כי זה היה נותן תמריץ לאנשים לעבור לעסקאות חליפין ולא לעבודה במשק עם כסף.</w:t>
      </w:r>
      <w:r w:rsidR="007B042F">
        <w:rPr>
          <w:rFonts w:hint="cs"/>
          <w:sz w:val="24"/>
          <w:szCs w:val="24"/>
          <w:rtl/>
          <w:lang w:bidi="he-IL"/>
        </w:rPr>
        <w:t xml:space="preserve"> בתחום של רווחי הון גם יש חוסר יעילות אבל לא באותם סדרי גודל.</w:t>
      </w:r>
    </w:p>
    <w:p w:rsidR="008C50F9" w:rsidRPr="008C50F9" w:rsidRDefault="008C50F9" w:rsidP="00824D2D">
      <w:pPr>
        <w:bidi/>
        <w:spacing w:after="0"/>
        <w:jc w:val="both"/>
        <w:rPr>
          <w:sz w:val="24"/>
          <w:szCs w:val="24"/>
          <w:rtl/>
          <w:lang w:bidi="he-IL"/>
        </w:rPr>
      </w:pPr>
      <w:r w:rsidRPr="008C50F9">
        <w:rPr>
          <w:rFonts w:hint="cs"/>
          <w:sz w:val="24"/>
          <w:szCs w:val="24"/>
          <w:u w:val="single"/>
          <w:rtl/>
          <w:lang w:bidi="he-IL"/>
        </w:rPr>
        <w:t>חשיבות שאלת העיתוי</w:t>
      </w:r>
      <w:r>
        <w:rPr>
          <w:rFonts w:hint="cs"/>
          <w:sz w:val="24"/>
          <w:szCs w:val="24"/>
          <w:u w:val="single"/>
          <w:rtl/>
          <w:lang w:bidi="he-IL"/>
        </w:rPr>
        <w:t>:</w:t>
      </w:r>
      <w:r>
        <w:rPr>
          <w:rFonts w:hint="cs"/>
          <w:sz w:val="24"/>
          <w:szCs w:val="24"/>
          <w:rtl/>
          <w:lang w:bidi="he-IL"/>
        </w:rPr>
        <w:t xml:space="preserve"> </w:t>
      </w:r>
    </w:p>
    <w:p w:rsidR="003F7E57" w:rsidRDefault="00FF7D25" w:rsidP="003F7E57">
      <w:pPr>
        <w:bidi/>
        <w:spacing w:after="0"/>
        <w:jc w:val="both"/>
        <w:rPr>
          <w:sz w:val="24"/>
          <w:szCs w:val="24"/>
          <w:rtl/>
          <w:lang w:bidi="he-IL"/>
        </w:rPr>
      </w:pPr>
      <w:r>
        <w:rPr>
          <w:rFonts w:hint="cs"/>
          <w:sz w:val="24"/>
          <w:szCs w:val="24"/>
          <w:rtl/>
          <w:lang w:bidi="he-IL"/>
        </w:rPr>
        <w:t>עקרון המימוש (מיסוי רק אם נעשתה מכירה</w:t>
      </w:r>
      <w:r w:rsidR="006C3168">
        <w:rPr>
          <w:rFonts w:hint="cs"/>
          <w:sz w:val="24"/>
          <w:szCs w:val="24"/>
          <w:rtl/>
          <w:lang w:bidi="he-IL"/>
        </w:rPr>
        <w:t xml:space="preserve"> ולא בשיטה של </w:t>
      </w:r>
      <w:r w:rsidR="006C3168">
        <w:rPr>
          <w:sz w:val="24"/>
          <w:szCs w:val="24"/>
          <w:lang w:bidi="he-IL"/>
        </w:rPr>
        <w:t>mark to market</w:t>
      </w:r>
      <w:r w:rsidR="006C3168">
        <w:rPr>
          <w:rFonts w:hint="cs"/>
          <w:sz w:val="24"/>
          <w:szCs w:val="24"/>
          <w:rtl/>
          <w:lang w:bidi="he-IL"/>
        </w:rPr>
        <w:t xml:space="preserve"> שבה ממסים בסופה של כל שנה</w:t>
      </w:r>
      <w:r>
        <w:rPr>
          <w:rFonts w:hint="cs"/>
          <w:sz w:val="24"/>
          <w:szCs w:val="24"/>
          <w:rtl/>
          <w:lang w:bidi="he-IL"/>
        </w:rPr>
        <w:t xml:space="preserve">) חשוב </w:t>
      </w:r>
      <w:r w:rsidR="00252270">
        <w:rPr>
          <w:rFonts w:hint="cs"/>
          <w:sz w:val="24"/>
          <w:szCs w:val="24"/>
          <w:rtl/>
          <w:lang w:bidi="he-IL"/>
        </w:rPr>
        <w:t>בשל תכנון המס (שי</w:t>
      </w:r>
      <w:r w:rsidR="00833B38">
        <w:rPr>
          <w:rFonts w:hint="cs"/>
          <w:sz w:val="24"/>
          <w:szCs w:val="24"/>
          <w:rtl/>
          <w:lang w:bidi="he-IL"/>
        </w:rPr>
        <w:t>נויים  בשיעורי המס בתוך המערכת</w:t>
      </w:r>
      <w:r w:rsidR="00B70079">
        <w:rPr>
          <w:rFonts w:hint="cs"/>
          <w:sz w:val="24"/>
          <w:szCs w:val="24"/>
          <w:rtl/>
          <w:lang w:bidi="he-IL"/>
        </w:rPr>
        <w:t xml:space="preserve"> או בגלל מדרוג המס ושיעורי ההכנסה בכל שנה</w:t>
      </w:r>
      <w:r w:rsidR="00291E21">
        <w:rPr>
          <w:rFonts w:hint="cs"/>
          <w:sz w:val="24"/>
          <w:szCs w:val="24"/>
          <w:rtl/>
          <w:lang w:bidi="he-IL"/>
        </w:rPr>
        <w:t>).</w:t>
      </w:r>
      <w:r w:rsidR="00714CBB">
        <w:rPr>
          <w:rFonts w:hint="cs"/>
          <w:sz w:val="24"/>
          <w:szCs w:val="24"/>
          <w:rtl/>
          <w:lang w:bidi="he-IL"/>
        </w:rPr>
        <w:t xml:space="preserve"> </w:t>
      </w:r>
    </w:p>
    <w:p w:rsidR="00477D1A" w:rsidRDefault="000C0FC9" w:rsidP="00871813">
      <w:pPr>
        <w:bidi/>
        <w:spacing w:after="0"/>
        <w:jc w:val="both"/>
        <w:rPr>
          <w:sz w:val="24"/>
          <w:szCs w:val="24"/>
          <w:rtl/>
          <w:lang w:bidi="he-IL"/>
        </w:rPr>
      </w:pPr>
      <w:r>
        <w:rPr>
          <w:rFonts w:hint="cs"/>
          <w:sz w:val="24"/>
          <w:szCs w:val="24"/>
          <w:rtl/>
          <w:lang w:bidi="he-IL"/>
        </w:rPr>
        <w:t xml:space="preserve">בגלל </w:t>
      </w:r>
      <w:r w:rsidR="00C62FE2">
        <w:rPr>
          <w:rFonts w:hint="cs"/>
          <w:sz w:val="24"/>
          <w:szCs w:val="24"/>
          <w:rtl/>
          <w:lang w:bidi="he-IL"/>
        </w:rPr>
        <w:t xml:space="preserve">ערך הזמן של הכסף </w:t>
      </w:r>
      <w:r w:rsidR="00871813">
        <w:rPr>
          <w:rFonts w:hint="cs"/>
          <w:sz w:val="24"/>
          <w:szCs w:val="24"/>
          <w:rtl/>
          <w:lang w:bidi="he-IL"/>
        </w:rPr>
        <w:t xml:space="preserve">לנישומים </w:t>
      </w:r>
      <w:r>
        <w:rPr>
          <w:rFonts w:hint="cs"/>
          <w:sz w:val="24"/>
          <w:szCs w:val="24"/>
          <w:rtl/>
          <w:lang w:bidi="he-IL"/>
        </w:rPr>
        <w:t xml:space="preserve">עדיף לדחות את המס ("שקל </w:t>
      </w:r>
      <w:r w:rsidR="00871813">
        <w:rPr>
          <w:rFonts w:hint="cs"/>
          <w:sz w:val="24"/>
          <w:szCs w:val="24"/>
          <w:rtl/>
          <w:lang w:bidi="he-IL"/>
        </w:rPr>
        <w:t xml:space="preserve">שתקבל </w:t>
      </w:r>
      <w:r>
        <w:rPr>
          <w:rFonts w:hint="cs"/>
          <w:sz w:val="24"/>
          <w:szCs w:val="24"/>
          <w:rtl/>
          <w:lang w:bidi="he-IL"/>
        </w:rPr>
        <w:t>היו</w:t>
      </w:r>
      <w:r w:rsidR="00871813">
        <w:rPr>
          <w:rFonts w:hint="cs"/>
          <w:sz w:val="24"/>
          <w:szCs w:val="24"/>
          <w:rtl/>
          <w:lang w:bidi="he-IL"/>
        </w:rPr>
        <w:t>ם שווה יותר משקל שתקבל מחר"</w:t>
      </w:r>
      <w:r w:rsidR="00F9560D">
        <w:rPr>
          <w:rFonts w:hint="cs"/>
          <w:sz w:val="24"/>
          <w:szCs w:val="24"/>
          <w:rtl/>
          <w:lang w:bidi="he-IL"/>
        </w:rPr>
        <w:t xml:space="preserve"> בשל הריבית</w:t>
      </w:r>
      <w:r w:rsidR="00871813">
        <w:rPr>
          <w:rFonts w:hint="cs"/>
          <w:sz w:val="24"/>
          <w:szCs w:val="24"/>
          <w:rtl/>
          <w:lang w:bidi="he-IL"/>
        </w:rPr>
        <w:t>), עקרון המימוש נותן את האפשרות הזו.</w:t>
      </w:r>
      <w:r w:rsidR="00251E9A">
        <w:rPr>
          <w:rFonts w:hint="cs"/>
          <w:sz w:val="24"/>
          <w:szCs w:val="24"/>
          <w:rtl/>
          <w:lang w:bidi="he-IL"/>
        </w:rPr>
        <w:t xml:space="preserve"> </w:t>
      </w:r>
    </w:p>
    <w:p w:rsidR="00436080" w:rsidRDefault="00436080" w:rsidP="00436080">
      <w:pPr>
        <w:bidi/>
        <w:spacing w:after="0"/>
        <w:jc w:val="both"/>
        <w:rPr>
          <w:sz w:val="24"/>
          <w:szCs w:val="24"/>
          <w:rtl/>
          <w:lang w:bidi="he-IL"/>
        </w:rPr>
      </w:pPr>
      <w:r>
        <w:rPr>
          <w:rFonts w:hint="cs"/>
          <w:sz w:val="24"/>
          <w:szCs w:val="24"/>
          <w:rtl/>
          <w:lang w:bidi="he-IL"/>
        </w:rPr>
        <w:t xml:space="preserve">מס נדחה הוא מס נחסך </w:t>
      </w:r>
      <w:r>
        <w:rPr>
          <w:sz w:val="24"/>
          <w:szCs w:val="24"/>
          <w:lang w:bidi="he-IL"/>
        </w:rPr>
        <w:t>Tax deferred is Tax saved</w:t>
      </w:r>
      <w:r>
        <w:rPr>
          <w:rFonts w:hint="cs"/>
          <w:sz w:val="24"/>
          <w:szCs w:val="24"/>
          <w:rtl/>
          <w:lang w:bidi="he-IL"/>
        </w:rPr>
        <w:t xml:space="preserve">. </w:t>
      </w:r>
    </w:p>
    <w:p w:rsidR="00B872E8" w:rsidRDefault="00B872E8" w:rsidP="00B872E8">
      <w:pPr>
        <w:bidi/>
        <w:spacing w:after="0"/>
        <w:jc w:val="both"/>
        <w:rPr>
          <w:sz w:val="24"/>
          <w:szCs w:val="24"/>
          <w:rtl/>
          <w:lang w:bidi="he-IL"/>
        </w:rPr>
      </w:pPr>
      <w:r>
        <w:rPr>
          <w:rFonts w:hint="cs"/>
          <w:sz w:val="24"/>
          <w:szCs w:val="24"/>
          <w:rtl/>
          <w:lang w:bidi="he-IL"/>
        </w:rPr>
        <w:t xml:space="preserve">איזה קריטריונים משפיעים על החסכון במס: </w:t>
      </w:r>
      <w:r w:rsidR="00EB122F">
        <w:rPr>
          <w:rFonts w:hint="cs"/>
          <w:sz w:val="24"/>
          <w:szCs w:val="24"/>
          <w:rtl/>
          <w:lang w:bidi="he-IL"/>
        </w:rPr>
        <w:t xml:space="preserve"> </w:t>
      </w:r>
    </w:p>
    <w:p w:rsidR="00EB122F" w:rsidRDefault="00EB122F" w:rsidP="00EB122F">
      <w:pPr>
        <w:pStyle w:val="ListParagraph"/>
        <w:numPr>
          <w:ilvl w:val="0"/>
          <w:numId w:val="1"/>
        </w:numPr>
        <w:bidi/>
        <w:spacing w:after="0"/>
        <w:jc w:val="both"/>
        <w:rPr>
          <w:sz w:val="24"/>
          <w:szCs w:val="24"/>
          <w:lang w:bidi="he-IL"/>
        </w:rPr>
      </w:pPr>
      <w:r w:rsidRPr="00EB122F">
        <w:rPr>
          <w:rFonts w:hint="cs"/>
          <w:sz w:val="24"/>
          <w:szCs w:val="24"/>
          <w:rtl/>
          <w:lang w:bidi="he-IL"/>
        </w:rPr>
        <w:t>שיעור הריבית בשוק</w:t>
      </w:r>
      <w:r w:rsidR="00C84E46">
        <w:rPr>
          <w:rFonts w:hint="cs"/>
          <w:sz w:val="24"/>
          <w:szCs w:val="24"/>
          <w:rtl/>
          <w:lang w:bidi="he-IL"/>
        </w:rPr>
        <w:t xml:space="preserve"> (ככל שהריבית גבוהה יותר כך החסכון במס גדול יותר).</w:t>
      </w:r>
    </w:p>
    <w:p w:rsidR="00EB122F" w:rsidRDefault="006559B6" w:rsidP="00EB122F">
      <w:pPr>
        <w:pStyle w:val="ListParagraph"/>
        <w:numPr>
          <w:ilvl w:val="0"/>
          <w:numId w:val="1"/>
        </w:numPr>
        <w:bidi/>
        <w:spacing w:after="0"/>
        <w:jc w:val="both"/>
        <w:rPr>
          <w:sz w:val="24"/>
          <w:szCs w:val="24"/>
          <w:lang w:bidi="he-IL"/>
        </w:rPr>
      </w:pPr>
      <w:r>
        <w:rPr>
          <w:rFonts w:hint="cs"/>
          <w:sz w:val="24"/>
          <w:szCs w:val="24"/>
          <w:rtl/>
          <w:lang w:bidi="he-IL"/>
        </w:rPr>
        <w:t xml:space="preserve">שיעור המס על הריבית </w:t>
      </w:r>
      <w:r w:rsidR="000B449A">
        <w:rPr>
          <w:rFonts w:hint="cs"/>
          <w:sz w:val="24"/>
          <w:szCs w:val="24"/>
          <w:rtl/>
          <w:lang w:bidi="he-IL"/>
        </w:rPr>
        <w:t>(הנישומים רוצים שיעורי מס נמוכים על הריבית)</w:t>
      </w:r>
    </w:p>
    <w:p w:rsidR="00B6030E" w:rsidRDefault="00AD131B" w:rsidP="00B6030E">
      <w:pPr>
        <w:pStyle w:val="ListParagraph"/>
        <w:numPr>
          <w:ilvl w:val="0"/>
          <w:numId w:val="1"/>
        </w:numPr>
        <w:bidi/>
        <w:spacing w:after="0"/>
        <w:jc w:val="both"/>
        <w:rPr>
          <w:sz w:val="24"/>
          <w:szCs w:val="24"/>
          <w:lang w:bidi="he-IL"/>
        </w:rPr>
      </w:pPr>
      <w:r>
        <w:rPr>
          <w:rFonts w:hint="cs"/>
          <w:sz w:val="24"/>
          <w:szCs w:val="24"/>
          <w:rtl/>
          <w:lang w:bidi="he-IL"/>
        </w:rPr>
        <w:t xml:space="preserve">משך הדחייה </w:t>
      </w:r>
      <w:r w:rsidR="00A67E0C">
        <w:rPr>
          <w:rFonts w:hint="cs"/>
          <w:sz w:val="24"/>
          <w:szCs w:val="24"/>
          <w:rtl/>
          <w:lang w:bidi="he-IL"/>
        </w:rPr>
        <w:t>(ככל שהדחייה ארוכה כך החסכון במס יותר משמעותי).</w:t>
      </w:r>
    </w:p>
    <w:p w:rsidR="00AB5773" w:rsidRDefault="00AB5773" w:rsidP="00AB5773">
      <w:pPr>
        <w:bidi/>
        <w:spacing w:after="0"/>
        <w:jc w:val="both"/>
        <w:rPr>
          <w:sz w:val="24"/>
          <w:szCs w:val="24"/>
          <w:lang w:bidi="he-IL"/>
        </w:rPr>
      </w:pPr>
      <w:r>
        <w:rPr>
          <w:rFonts w:hint="cs"/>
          <w:sz w:val="24"/>
          <w:szCs w:val="24"/>
          <w:rtl/>
          <w:lang w:bidi="he-IL"/>
        </w:rPr>
        <w:t xml:space="preserve">חבות מס </w:t>
      </w:r>
      <w:r>
        <w:rPr>
          <w:rFonts w:hint="cs"/>
          <w:sz w:val="24"/>
          <w:szCs w:val="24"/>
          <w:lang w:bidi="he-IL"/>
        </w:rPr>
        <w:t>X</w:t>
      </w:r>
      <w:r>
        <w:rPr>
          <w:rFonts w:hint="cs"/>
          <w:sz w:val="24"/>
          <w:szCs w:val="24"/>
          <w:rtl/>
          <w:lang w:bidi="he-IL"/>
        </w:rPr>
        <w:t xml:space="preserve">, כמה חסכון ל </w:t>
      </w:r>
      <w:r>
        <w:rPr>
          <w:rFonts w:hint="cs"/>
          <w:sz w:val="24"/>
          <w:szCs w:val="24"/>
          <w:lang w:bidi="he-IL"/>
        </w:rPr>
        <w:t>T</w:t>
      </w:r>
      <w:r>
        <w:rPr>
          <w:rFonts w:hint="cs"/>
          <w:sz w:val="24"/>
          <w:szCs w:val="24"/>
          <w:rtl/>
          <w:lang w:bidi="he-IL"/>
        </w:rPr>
        <w:t xml:space="preserve"> שנים, שיעור הריבית הוא </w:t>
      </w:r>
      <w:r>
        <w:rPr>
          <w:rFonts w:hint="cs"/>
          <w:sz w:val="24"/>
          <w:szCs w:val="24"/>
          <w:lang w:bidi="he-IL"/>
        </w:rPr>
        <w:t>R</w:t>
      </w:r>
      <w:r>
        <w:rPr>
          <w:rFonts w:hint="cs"/>
          <w:sz w:val="24"/>
          <w:szCs w:val="24"/>
          <w:rtl/>
          <w:lang w:bidi="he-IL"/>
        </w:rPr>
        <w:t xml:space="preserve"> והמס על רבית הוא </w:t>
      </w:r>
      <w:r>
        <w:rPr>
          <w:sz w:val="24"/>
          <w:szCs w:val="24"/>
          <w:lang w:bidi="he-IL"/>
        </w:rPr>
        <w:t>t</w:t>
      </w:r>
    </w:p>
    <w:p w:rsidR="00AB5773" w:rsidRDefault="00AB5773" w:rsidP="00AB5773">
      <w:pPr>
        <w:spacing w:after="0"/>
        <w:jc w:val="both"/>
        <w:rPr>
          <w:sz w:val="24"/>
          <w:szCs w:val="24"/>
          <w:vertAlign w:val="superscript"/>
          <w:lang w:bidi="he-IL"/>
        </w:rPr>
      </w:pPr>
      <w:r>
        <w:rPr>
          <w:sz w:val="24"/>
          <w:szCs w:val="24"/>
          <w:lang w:bidi="he-IL"/>
        </w:rPr>
        <w:t>X = X – X</w:t>
      </w:r>
      <w:proofErr w:type="gramStart"/>
      <w:r>
        <w:rPr>
          <w:sz w:val="24"/>
          <w:szCs w:val="24"/>
          <w:lang w:bidi="he-IL"/>
        </w:rPr>
        <w:t>/(</w:t>
      </w:r>
      <w:proofErr w:type="gramEnd"/>
      <w:r>
        <w:rPr>
          <w:sz w:val="24"/>
          <w:szCs w:val="24"/>
          <w:lang w:bidi="he-IL"/>
        </w:rPr>
        <w:t>1+R(1-t))</w:t>
      </w:r>
      <w:r w:rsidRPr="00AB5773">
        <w:rPr>
          <w:sz w:val="24"/>
          <w:szCs w:val="24"/>
          <w:vertAlign w:val="superscript"/>
          <w:lang w:bidi="he-IL"/>
        </w:rPr>
        <w:t>T</w:t>
      </w:r>
    </w:p>
    <w:p w:rsidR="00AB5773" w:rsidRPr="00AB5773" w:rsidRDefault="00AB5773" w:rsidP="00AB5773">
      <w:pPr>
        <w:spacing w:after="0"/>
        <w:jc w:val="both"/>
        <w:rPr>
          <w:sz w:val="24"/>
          <w:szCs w:val="24"/>
          <w:lang w:bidi="he-IL"/>
        </w:rPr>
      </w:pPr>
    </w:p>
    <w:p w:rsidR="00EB122F" w:rsidRDefault="002D767E" w:rsidP="00EB122F">
      <w:pPr>
        <w:bidi/>
        <w:spacing w:after="0"/>
        <w:jc w:val="both"/>
        <w:rPr>
          <w:sz w:val="24"/>
          <w:szCs w:val="24"/>
          <w:rtl/>
          <w:lang w:bidi="he-IL"/>
        </w:rPr>
      </w:pPr>
      <w:r>
        <w:rPr>
          <w:rFonts w:hint="cs"/>
          <w:sz w:val="24"/>
          <w:szCs w:val="24"/>
          <w:rtl/>
          <w:lang w:bidi="he-IL"/>
        </w:rPr>
        <w:t xml:space="preserve">דוגמא: </w:t>
      </w:r>
    </w:p>
    <w:p w:rsidR="009F2D17" w:rsidRDefault="009F2D17" w:rsidP="00D825A1">
      <w:pPr>
        <w:bidi/>
        <w:spacing w:after="0"/>
        <w:jc w:val="both"/>
        <w:rPr>
          <w:sz w:val="24"/>
          <w:szCs w:val="24"/>
          <w:rtl/>
          <w:lang w:bidi="he-IL"/>
        </w:rPr>
      </w:pPr>
      <w:r w:rsidRPr="009F2D17">
        <w:rPr>
          <w:rFonts w:hint="cs"/>
          <w:b/>
          <w:bCs/>
          <w:sz w:val="24"/>
          <w:szCs w:val="24"/>
          <w:rtl/>
          <w:lang w:bidi="he-IL"/>
        </w:rPr>
        <w:t>פס"ד קניאל</w:t>
      </w:r>
      <w:r w:rsidR="00C30974">
        <w:rPr>
          <w:rFonts w:hint="cs"/>
          <w:b/>
          <w:bCs/>
          <w:sz w:val="24"/>
          <w:szCs w:val="24"/>
          <w:rtl/>
          <w:lang w:bidi="he-IL"/>
        </w:rPr>
        <w:t xml:space="preserve">: </w:t>
      </w:r>
      <w:r w:rsidR="009C16F6">
        <w:rPr>
          <w:rFonts w:hint="cs"/>
          <w:sz w:val="24"/>
          <w:szCs w:val="24"/>
          <w:rtl/>
          <w:lang w:bidi="he-IL"/>
        </w:rPr>
        <w:t xml:space="preserve">בתקופה שבה עשו שינוי במערכת המיסוי, שנת 2003. </w:t>
      </w:r>
      <w:r w:rsidR="009564F6">
        <w:rPr>
          <w:rFonts w:hint="cs"/>
          <w:sz w:val="24"/>
          <w:szCs w:val="24"/>
          <w:rtl/>
          <w:lang w:bidi="he-IL"/>
        </w:rPr>
        <w:t>החליטו לשנות את שיעורי המס להכנ</w:t>
      </w:r>
      <w:r w:rsidR="00D2031C">
        <w:rPr>
          <w:rFonts w:hint="cs"/>
          <w:sz w:val="24"/>
          <w:szCs w:val="24"/>
          <w:rtl/>
          <w:lang w:bidi="he-IL"/>
        </w:rPr>
        <w:t xml:space="preserve">ות מעבודה ורווחי הון. </w:t>
      </w:r>
      <w:r w:rsidR="00D825A1">
        <w:rPr>
          <w:rFonts w:hint="cs"/>
          <w:sz w:val="24"/>
          <w:szCs w:val="24"/>
          <w:rtl/>
          <w:lang w:bidi="he-IL"/>
        </w:rPr>
        <w:t>פרופ' קניאל הגיש בג"צ שדורש שימסו אותו על הכנסות מעבודה בשיעורים של מיסוי רווחי הון. למעשה דרש שישוו את שיעורי המס להכנסות מעבודה והכנסות מרווחי הון.</w:t>
      </w:r>
      <w:r w:rsidR="00651046">
        <w:rPr>
          <w:rFonts w:hint="cs"/>
          <w:sz w:val="24"/>
          <w:szCs w:val="24"/>
          <w:rtl/>
          <w:lang w:bidi="he-IL"/>
        </w:rPr>
        <w:t xml:space="preserve"> ביהמ"ש פסק שיש טעמים כבדי משקל למיסוי נמוך יותר להכנסות מרווחי הון. על פי השיטה של קניאל נק' המוצא היא למסות את 2 ההכנסות באותה צורה.</w:t>
      </w:r>
      <w:r w:rsidR="000B1044">
        <w:rPr>
          <w:rFonts w:hint="cs"/>
          <w:sz w:val="24"/>
          <w:szCs w:val="24"/>
          <w:rtl/>
          <w:lang w:bidi="he-IL"/>
        </w:rPr>
        <w:t xml:space="preserve"> למעשה אם יש עיקרון המימוש וגם אם שיעורי המס היו זהים, עדיין היה יתרון להכנסות משוק ההון.</w:t>
      </w:r>
    </w:p>
    <w:p w:rsidR="00432494" w:rsidRDefault="00432494" w:rsidP="00432494">
      <w:pPr>
        <w:bidi/>
        <w:spacing w:after="0"/>
        <w:jc w:val="both"/>
        <w:rPr>
          <w:sz w:val="24"/>
          <w:szCs w:val="24"/>
          <w:rtl/>
          <w:lang w:bidi="he-IL"/>
        </w:rPr>
      </w:pPr>
      <w:r>
        <w:rPr>
          <w:rFonts w:hint="cs"/>
          <w:sz w:val="24"/>
          <w:szCs w:val="24"/>
          <w:rtl/>
          <w:lang w:bidi="he-IL"/>
        </w:rPr>
        <w:t>מניות ב 1000 ש"ח, אחרי שנה השווי שלהם עלה ל 2000 ש"ח. אם היו ממסים אותו שלא על פי עיקרון המימוש, ושיעור המס הוא 20% הוא היה צריך לשלם 200 ש"ח בסוף השנה.</w:t>
      </w:r>
    </w:p>
    <w:p w:rsidR="00432494" w:rsidRDefault="00432494" w:rsidP="00B64961">
      <w:pPr>
        <w:bidi/>
        <w:spacing w:after="0"/>
        <w:jc w:val="both"/>
        <w:rPr>
          <w:sz w:val="24"/>
          <w:szCs w:val="24"/>
          <w:rtl/>
          <w:lang w:bidi="he-IL"/>
        </w:rPr>
      </w:pPr>
      <w:r>
        <w:rPr>
          <w:rFonts w:hint="cs"/>
          <w:sz w:val="24"/>
          <w:szCs w:val="24"/>
          <w:rtl/>
          <w:lang w:bidi="he-IL"/>
        </w:rPr>
        <w:t>נניח שמחזיקים את התיק כ 10 שנים. שיעור הריבית בשוק הוא 9%, שיעור המס על הריבית הוא 20%.</w:t>
      </w:r>
      <w:r w:rsidR="00B64961">
        <w:rPr>
          <w:rFonts w:hint="cs"/>
          <w:sz w:val="24"/>
          <w:szCs w:val="24"/>
          <w:rtl/>
          <w:lang w:bidi="he-IL"/>
        </w:rPr>
        <w:t xml:space="preserve"> מה שיעור המס האפקטיבי שהוא משלם לאור העובדה שהוא דוחה את המס. </w:t>
      </w:r>
    </w:p>
    <w:p w:rsidR="00B64961" w:rsidRDefault="00B70F7B" w:rsidP="00B70F7B">
      <w:pPr>
        <w:spacing w:after="0"/>
        <w:jc w:val="both"/>
        <w:rPr>
          <w:sz w:val="24"/>
          <w:szCs w:val="24"/>
          <w:lang w:bidi="he-IL"/>
        </w:rPr>
      </w:pPr>
      <w:r>
        <w:rPr>
          <w:sz w:val="24"/>
          <w:szCs w:val="24"/>
          <w:lang w:bidi="he-IL"/>
        </w:rPr>
        <w:t xml:space="preserve">X (1+ </w:t>
      </w:r>
      <w:proofErr w:type="gramStart"/>
      <w:r>
        <w:rPr>
          <w:sz w:val="24"/>
          <w:szCs w:val="24"/>
          <w:lang w:bidi="he-IL"/>
        </w:rPr>
        <w:t>9%</w:t>
      </w:r>
      <w:proofErr w:type="gramEnd"/>
      <w:r>
        <w:rPr>
          <w:sz w:val="24"/>
          <w:szCs w:val="24"/>
          <w:lang w:bidi="he-IL"/>
        </w:rPr>
        <w:t>(1-0.2))</w:t>
      </w:r>
      <w:r w:rsidRPr="00B70F7B">
        <w:rPr>
          <w:sz w:val="24"/>
          <w:szCs w:val="24"/>
          <w:vertAlign w:val="superscript"/>
          <w:lang w:bidi="he-IL"/>
        </w:rPr>
        <w:t>10</w:t>
      </w:r>
      <w:r>
        <w:rPr>
          <w:sz w:val="24"/>
          <w:szCs w:val="24"/>
          <w:lang w:bidi="he-IL"/>
        </w:rPr>
        <w:t>=200</w:t>
      </w:r>
    </w:p>
    <w:p w:rsidR="00B70F7B" w:rsidRDefault="00B70F7B" w:rsidP="00B70F7B">
      <w:pPr>
        <w:bidi/>
        <w:spacing w:after="0"/>
        <w:jc w:val="both"/>
        <w:rPr>
          <w:sz w:val="24"/>
          <w:szCs w:val="24"/>
          <w:rtl/>
          <w:lang w:bidi="he-IL"/>
        </w:rPr>
      </w:pPr>
      <w:r>
        <w:rPr>
          <w:rFonts w:hint="cs"/>
          <w:sz w:val="24"/>
          <w:szCs w:val="24"/>
          <w:rtl/>
          <w:lang w:bidi="he-IL"/>
        </w:rPr>
        <w:t xml:space="preserve">כלל 72: כמה זמן לוקח להשקעה להכפיל את עצמה אם שיעור הריבית הוא </w:t>
      </w:r>
      <w:r>
        <w:rPr>
          <w:sz w:val="24"/>
          <w:szCs w:val="24"/>
          <w:lang w:bidi="he-IL"/>
        </w:rPr>
        <w:t>r</w:t>
      </w:r>
      <w:r>
        <w:rPr>
          <w:rFonts w:hint="cs"/>
          <w:sz w:val="24"/>
          <w:szCs w:val="24"/>
          <w:rtl/>
          <w:lang w:bidi="he-IL"/>
        </w:rPr>
        <w:t xml:space="preserve">? התשובה היא </w:t>
      </w:r>
      <w:r>
        <w:rPr>
          <w:sz w:val="24"/>
          <w:szCs w:val="24"/>
          <w:lang w:bidi="he-IL"/>
        </w:rPr>
        <w:t>72/r</w:t>
      </w:r>
      <w:r>
        <w:rPr>
          <w:rFonts w:hint="cs"/>
          <w:sz w:val="24"/>
          <w:szCs w:val="24"/>
          <w:rtl/>
          <w:lang w:bidi="he-IL"/>
        </w:rPr>
        <w:t xml:space="preserve"> (בטווחי ריבית של 3% ל 20%).</w:t>
      </w:r>
    </w:p>
    <w:p w:rsidR="00853EC8" w:rsidRDefault="00853EC8" w:rsidP="00853EC8">
      <w:pPr>
        <w:bidi/>
        <w:spacing w:after="0"/>
        <w:jc w:val="both"/>
        <w:rPr>
          <w:sz w:val="24"/>
          <w:szCs w:val="24"/>
          <w:rtl/>
          <w:lang w:bidi="he-IL"/>
        </w:rPr>
      </w:pPr>
      <w:r>
        <w:rPr>
          <w:rFonts w:hint="cs"/>
          <w:sz w:val="24"/>
          <w:szCs w:val="24"/>
          <w:rtl/>
          <w:lang w:bidi="he-IL"/>
        </w:rPr>
        <w:t xml:space="preserve">ובדוגמא שלנו </w:t>
      </w:r>
      <w:r>
        <w:rPr>
          <w:sz w:val="24"/>
          <w:szCs w:val="24"/>
          <w:lang w:bidi="he-IL"/>
        </w:rPr>
        <w:t>X = 100</w:t>
      </w:r>
      <w:r>
        <w:rPr>
          <w:rFonts w:hint="cs"/>
          <w:sz w:val="24"/>
          <w:szCs w:val="24"/>
          <w:rtl/>
          <w:lang w:bidi="he-IL"/>
        </w:rPr>
        <w:t>. כלומר בתנאים כאלו שמאשפרים לדחות את המס ל 10 שנים ובשיעורי הריבית הנ"ל, דחיית המס היא אקויולנטית לחתוך את המס לשניים.</w:t>
      </w:r>
    </w:p>
    <w:p w:rsidR="009564F6" w:rsidRDefault="009564F6" w:rsidP="009564F6">
      <w:pPr>
        <w:bidi/>
        <w:spacing w:after="0"/>
        <w:jc w:val="both"/>
        <w:rPr>
          <w:sz w:val="24"/>
          <w:szCs w:val="24"/>
          <w:u w:val="single"/>
          <w:rtl/>
          <w:lang w:bidi="he-IL"/>
        </w:rPr>
      </w:pPr>
      <w:r w:rsidRPr="009564F6">
        <w:rPr>
          <w:rFonts w:hint="cs"/>
          <w:sz w:val="24"/>
          <w:szCs w:val="24"/>
          <w:u w:val="single"/>
          <w:rtl/>
          <w:lang w:bidi="he-IL"/>
        </w:rPr>
        <w:t>תיאורמת בראון</w:t>
      </w:r>
    </w:p>
    <w:p w:rsidR="009564F6" w:rsidRDefault="009564F6" w:rsidP="009564F6">
      <w:pPr>
        <w:bidi/>
        <w:spacing w:after="0"/>
        <w:jc w:val="both"/>
        <w:rPr>
          <w:sz w:val="24"/>
          <w:szCs w:val="24"/>
          <w:rtl/>
          <w:lang w:bidi="he-IL"/>
        </w:rPr>
      </w:pPr>
      <w:r>
        <w:rPr>
          <w:rFonts w:hint="cs"/>
          <w:sz w:val="24"/>
          <w:szCs w:val="24"/>
          <w:rtl/>
          <w:lang w:bidi="he-IL"/>
        </w:rPr>
        <w:t>שאלת העיתוי יכולה להקטין את שיעור המס ובנוסף היא יכולה להביא אותנו לשינוי בבסיס המס = על מה אנחנו ממסים.</w:t>
      </w:r>
      <w:r w:rsidR="00A14BE6">
        <w:rPr>
          <w:rFonts w:hint="cs"/>
          <w:sz w:val="24"/>
          <w:szCs w:val="24"/>
          <w:rtl/>
          <w:lang w:bidi="he-IL"/>
        </w:rPr>
        <w:t xml:space="preserve"> האם ממסים על הכנסה או ממסים על צריכה.</w:t>
      </w:r>
    </w:p>
    <w:p w:rsidR="003B1A4C" w:rsidRDefault="003B1A4C" w:rsidP="003B1A4C">
      <w:pPr>
        <w:bidi/>
        <w:spacing w:after="0"/>
        <w:jc w:val="both"/>
        <w:rPr>
          <w:sz w:val="24"/>
          <w:szCs w:val="24"/>
          <w:rtl/>
          <w:lang w:bidi="he-IL"/>
        </w:rPr>
      </w:pPr>
      <w:r>
        <w:rPr>
          <w:rFonts w:hint="cs"/>
          <w:sz w:val="24"/>
          <w:szCs w:val="24"/>
          <w:rtl/>
          <w:lang w:bidi="he-IL"/>
        </w:rPr>
        <w:lastRenderedPageBreak/>
        <w:t>נשווה 2 מצבים:</w:t>
      </w:r>
    </w:p>
    <w:p w:rsidR="003B1A4C" w:rsidRDefault="003B1A4C" w:rsidP="006B5C28">
      <w:pPr>
        <w:pStyle w:val="ListParagraph"/>
        <w:numPr>
          <w:ilvl w:val="0"/>
          <w:numId w:val="2"/>
        </w:numPr>
        <w:bidi/>
        <w:spacing w:after="0"/>
        <w:jc w:val="both"/>
        <w:rPr>
          <w:sz w:val="24"/>
          <w:szCs w:val="24"/>
          <w:lang w:bidi="he-IL"/>
        </w:rPr>
      </w:pPr>
      <w:r>
        <w:rPr>
          <w:rFonts w:hint="cs"/>
          <w:sz w:val="24"/>
          <w:szCs w:val="24"/>
          <w:rtl/>
          <w:lang w:bidi="he-IL"/>
        </w:rPr>
        <w:t>יש השקעה שהיא פטורה ממס.</w:t>
      </w:r>
      <w:r w:rsidR="006B5C28">
        <w:rPr>
          <w:rFonts w:hint="cs"/>
          <w:sz w:val="24"/>
          <w:szCs w:val="24"/>
          <w:rtl/>
          <w:lang w:bidi="he-IL"/>
        </w:rPr>
        <w:t xml:space="preserve"> (ההכנסה ממנו תהיה פטורה ממס): ממסים רק על בסיס צריכה והחסכון פטור ממס.</w:t>
      </w:r>
      <w:r w:rsidR="00792FDD">
        <w:rPr>
          <w:rFonts w:hint="cs"/>
          <w:sz w:val="24"/>
          <w:szCs w:val="24"/>
          <w:rtl/>
          <w:lang w:bidi="he-IL"/>
        </w:rPr>
        <w:t xml:space="preserve"> אם נשים </w:t>
      </w:r>
      <w:r w:rsidR="00792FDD">
        <w:rPr>
          <w:rFonts w:hint="cs"/>
          <w:sz w:val="24"/>
          <w:szCs w:val="24"/>
          <w:lang w:bidi="he-IL"/>
        </w:rPr>
        <w:t>X</w:t>
      </w:r>
      <w:r w:rsidR="00792FDD">
        <w:rPr>
          <w:rFonts w:hint="cs"/>
          <w:sz w:val="24"/>
          <w:szCs w:val="24"/>
          <w:rtl/>
          <w:lang w:bidi="he-IL"/>
        </w:rPr>
        <w:t xml:space="preserve"> בחסכון אז הוא יגדל ל </w:t>
      </w:r>
      <w:r w:rsidR="00792FDD">
        <w:rPr>
          <w:sz w:val="24"/>
          <w:szCs w:val="24"/>
          <w:lang w:bidi="he-IL"/>
        </w:rPr>
        <w:t>X(1+r)</w:t>
      </w:r>
      <w:r w:rsidR="00792FDD" w:rsidRPr="00F3707F">
        <w:rPr>
          <w:sz w:val="24"/>
          <w:szCs w:val="24"/>
          <w:vertAlign w:val="superscript"/>
          <w:lang w:bidi="he-IL"/>
        </w:rPr>
        <w:t>t</w:t>
      </w:r>
      <w:r w:rsidR="00792FDD">
        <w:rPr>
          <w:rFonts w:hint="cs"/>
          <w:sz w:val="24"/>
          <w:szCs w:val="24"/>
          <w:rtl/>
          <w:lang w:bidi="he-IL"/>
        </w:rPr>
        <w:t>. פטור ממס על השקעה</w:t>
      </w:r>
    </w:p>
    <w:p w:rsidR="00792FDD" w:rsidRDefault="00F3707F" w:rsidP="00792FDD">
      <w:pPr>
        <w:pStyle w:val="ListParagraph"/>
        <w:numPr>
          <w:ilvl w:val="0"/>
          <w:numId w:val="2"/>
        </w:numPr>
        <w:bidi/>
        <w:spacing w:after="0"/>
        <w:jc w:val="both"/>
        <w:rPr>
          <w:sz w:val="24"/>
          <w:szCs w:val="24"/>
          <w:lang w:bidi="he-IL"/>
        </w:rPr>
      </w:pPr>
      <w:r>
        <w:rPr>
          <w:rFonts w:hint="cs"/>
          <w:sz w:val="24"/>
          <w:szCs w:val="24"/>
          <w:rtl/>
          <w:lang w:bidi="he-IL"/>
        </w:rPr>
        <w:t>על השקעה יש ניכוי אבל ממסים את התקבולים על ההשקעה בסוף התקופה.</w:t>
      </w:r>
      <w:r w:rsidR="00B14150">
        <w:rPr>
          <w:rFonts w:hint="cs"/>
          <w:sz w:val="24"/>
          <w:szCs w:val="24"/>
          <w:rtl/>
          <w:lang w:bidi="he-IL"/>
        </w:rPr>
        <w:t xml:space="preserve"> ניכוי ממס= לוקחים את הסכום</w:t>
      </w:r>
      <w:r w:rsidR="004B261A">
        <w:rPr>
          <w:rFonts w:hint="cs"/>
          <w:sz w:val="24"/>
          <w:szCs w:val="24"/>
          <w:rtl/>
          <w:lang w:bidi="he-IL"/>
        </w:rPr>
        <w:t xml:space="preserve"> ומורידים אותו</w:t>
      </w:r>
      <w:r w:rsidR="00B14150">
        <w:rPr>
          <w:rFonts w:hint="cs"/>
          <w:sz w:val="24"/>
          <w:szCs w:val="24"/>
          <w:rtl/>
          <w:lang w:bidi="he-IL"/>
        </w:rPr>
        <w:t xml:space="preserve"> וזה מקטין את ההכנסה החייבת.</w:t>
      </w:r>
      <w:r w:rsidR="004B261A">
        <w:rPr>
          <w:rFonts w:hint="cs"/>
          <w:sz w:val="24"/>
          <w:szCs w:val="24"/>
          <w:rtl/>
          <w:lang w:bidi="he-IL"/>
        </w:rPr>
        <w:t xml:space="preserve"> אם שמים </w:t>
      </w:r>
      <w:r w:rsidR="004B261A">
        <w:rPr>
          <w:rFonts w:hint="cs"/>
          <w:sz w:val="24"/>
          <w:szCs w:val="24"/>
          <w:lang w:bidi="he-IL"/>
        </w:rPr>
        <w:t>Y</w:t>
      </w:r>
      <w:r w:rsidR="004B261A">
        <w:rPr>
          <w:rFonts w:hint="cs"/>
          <w:sz w:val="24"/>
          <w:szCs w:val="24"/>
          <w:rtl/>
          <w:lang w:bidi="he-IL"/>
        </w:rPr>
        <w:t xml:space="preserve"> באפיק חיסכון ומותר לנכות אותו, בסוף התקופה כל הסכום יהיה חייב במס.</w:t>
      </w:r>
      <w:r w:rsidR="00AB0D59">
        <w:rPr>
          <w:rFonts w:hint="cs"/>
          <w:sz w:val="24"/>
          <w:szCs w:val="24"/>
          <w:rtl/>
          <w:lang w:bidi="he-IL"/>
        </w:rPr>
        <w:t xml:space="preserve"> </w:t>
      </w:r>
      <w:r w:rsidR="006F1CF8">
        <w:rPr>
          <w:sz w:val="24"/>
          <w:szCs w:val="24"/>
          <w:lang w:bidi="he-IL"/>
        </w:rPr>
        <w:t>(Y(1+r)</w:t>
      </w:r>
      <w:r w:rsidR="006F1CF8" w:rsidRPr="006F1CF8">
        <w:rPr>
          <w:sz w:val="24"/>
          <w:szCs w:val="24"/>
          <w:vertAlign w:val="superscript"/>
          <w:lang w:bidi="he-IL"/>
        </w:rPr>
        <w:t>T</w:t>
      </w:r>
      <w:r w:rsidR="006F1CF8">
        <w:rPr>
          <w:sz w:val="24"/>
          <w:szCs w:val="24"/>
          <w:lang w:bidi="he-IL"/>
        </w:rPr>
        <w:t>)(1-t)</w:t>
      </w:r>
    </w:p>
    <w:p w:rsidR="00CC27CD" w:rsidRDefault="00CC27CD" w:rsidP="00CC27CD">
      <w:pPr>
        <w:bidi/>
        <w:spacing w:after="0"/>
        <w:jc w:val="both"/>
        <w:rPr>
          <w:sz w:val="24"/>
          <w:szCs w:val="24"/>
          <w:lang w:bidi="he-IL"/>
        </w:rPr>
      </w:pPr>
      <w:r>
        <w:rPr>
          <w:rFonts w:hint="cs"/>
          <w:sz w:val="24"/>
          <w:szCs w:val="24"/>
          <w:rtl/>
          <w:lang w:bidi="he-IL"/>
        </w:rPr>
        <w:t>תיאורימת בראון אומרת ששניהם יהיו זהים בסופו של דבר.</w:t>
      </w:r>
      <w:r w:rsidR="00AB0D59">
        <w:rPr>
          <w:sz w:val="24"/>
          <w:szCs w:val="24"/>
          <w:lang w:bidi="he-IL"/>
        </w:rPr>
        <w:t xml:space="preserve"> </w:t>
      </w:r>
      <w:r w:rsidR="00AB0D59">
        <w:rPr>
          <w:rFonts w:hint="cs"/>
          <w:sz w:val="24"/>
          <w:szCs w:val="24"/>
          <w:rtl/>
          <w:lang w:bidi="he-IL"/>
        </w:rPr>
        <w:t xml:space="preserve"> אם מאפשרים ניכוי של השקעה מיידית ובסוף התקופה ממסה את הכל זה שקול כמו לתת פטור על הסכום שהשקעת ולא לתת ניכוי עליו.</w:t>
      </w:r>
    </w:p>
    <w:p w:rsidR="006F1CF8" w:rsidRPr="00CC27CD" w:rsidRDefault="00927722" w:rsidP="006F1CF8">
      <w:pPr>
        <w:bidi/>
        <w:spacing w:after="0"/>
        <w:jc w:val="both"/>
        <w:rPr>
          <w:sz w:val="24"/>
          <w:szCs w:val="24"/>
          <w:rtl/>
          <w:lang w:bidi="he-IL"/>
        </w:rPr>
      </w:pPr>
      <w:r>
        <w:rPr>
          <w:rFonts w:hint="cs"/>
          <w:sz w:val="24"/>
          <w:szCs w:val="24"/>
          <w:rtl/>
          <w:lang w:bidi="he-IL"/>
        </w:rPr>
        <w:t>ניכוי מיידי של ההשקעה הוא אקוויולנטי לפטור על התשואה. זה נובע מרעיון ערך הזמן של הכסף.</w:t>
      </w:r>
      <w:r w:rsidR="00107FB2">
        <w:rPr>
          <w:rFonts w:hint="cs"/>
          <w:sz w:val="24"/>
          <w:szCs w:val="24"/>
          <w:rtl/>
          <w:lang w:bidi="he-IL"/>
        </w:rPr>
        <w:t xml:space="preserve"> </w:t>
      </w:r>
      <w:r w:rsidR="00EF419C">
        <w:rPr>
          <w:rFonts w:hint="cs"/>
          <w:sz w:val="24"/>
          <w:szCs w:val="24"/>
          <w:rtl/>
          <w:lang w:bidi="he-IL"/>
        </w:rPr>
        <w:t xml:space="preserve"> בנוסף צריך לשים לב לשאלות של הדחייה כי יש מצבים שדברים נראים כמו דחיי אבל הם לא, לדוגמא: חברה שצריכה לשקול האם לחלק דיווידנדים חייבים במס או לא, אם היא מחלקת יש אירוע מס, אם לא מחלקת אין אירוע מס, האם כדאי לה לדחות את החלוקה על מנת לחסוך במס? התשובה היא </w:t>
      </w:r>
      <w:r w:rsidR="00B96141">
        <w:rPr>
          <w:rFonts w:hint="cs"/>
          <w:sz w:val="24"/>
          <w:szCs w:val="24"/>
          <w:rtl/>
          <w:lang w:bidi="he-IL"/>
        </w:rPr>
        <w:t>לא.</w:t>
      </w:r>
    </w:p>
    <w:p w:rsidR="00490FAC" w:rsidRDefault="00490FAC" w:rsidP="00490FAC">
      <w:pPr>
        <w:bidi/>
        <w:spacing w:after="0"/>
        <w:jc w:val="both"/>
        <w:rPr>
          <w:sz w:val="24"/>
          <w:szCs w:val="24"/>
          <w:rtl/>
          <w:lang w:bidi="he-IL"/>
        </w:rPr>
      </w:pPr>
    </w:p>
    <w:p w:rsidR="004C2727" w:rsidRDefault="00CC6E52" w:rsidP="004C2727">
      <w:pPr>
        <w:bidi/>
        <w:spacing w:after="0"/>
        <w:jc w:val="both"/>
        <w:rPr>
          <w:sz w:val="24"/>
          <w:szCs w:val="24"/>
          <w:rtl/>
          <w:lang w:bidi="he-IL"/>
        </w:rPr>
      </w:pPr>
      <w:r>
        <w:rPr>
          <w:rFonts w:hint="cs"/>
          <w:sz w:val="24"/>
          <w:szCs w:val="24"/>
          <w:rtl/>
          <w:lang w:bidi="he-IL"/>
        </w:rPr>
        <w:t>אילו בעיות יוצר עיקרון המימוש:</w:t>
      </w:r>
    </w:p>
    <w:p w:rsidR="00CC6E52" w:rsidRDefault="004C1EE3" w:rsidP="003E44A1">
      <w:pPr>
        <w:pStyle w:val="ListParagraph"/>
        <w:numPr>
          <w:ilvl w:val="0"/>
          <w:numId w:val="3"/>
        </w:numPr>
        <w:bidi/>
        <w:spacing w:after="0"/>
        <w:jc w:val="both"/>
        <w:rPr>
          <w:sz w:val="24"/>
          <w:szCs w:val="24"/>
          <w:lang w:bidi="he-IL"/>
        </w:rPr>
      </w:pPr>
      <w:r>
        <w:rPr>
          <w:rFonts w:hint="cs"/>
          <w:sz w:val="24"/>
          <w:szCs w:val="24"/>
          <w:rtl/>
          <w:lang w:bidi="he-IL"/>
        </w:rPr>
        <w:t xml:space="preserve">עקרון המימוש יגרום לתמריץ להשקיע יותר </w:t>
      </w:r>
      <w:r w:rsidR="009D13D1">
        <w:rPr>
          <w:rFonts w:hint="cs"/>
          <w:sz w:val="24"/>
          <w:szCs w:val="24"/>
          <w:rtl/>
          <w:lang w:bidi="he-IL"/>
        </w:rPr>
        <w:t xml:space="preserve">בשוק ההון </w:t>
      </w:r>
      <w:r>
        <w:rPr>
          <w:rFonts w:hint="cs"/>
          <w:sz w:val="24"/>
          <w:szCs w:val="24"/>
          <w:rtl/>
          <w:lang w:bidi="he-IL"/>
        </w:rPr>
        <w:t>באופן יחסי</w:t>
      </w:r>
      <w:r w:rsidR="00F14B1F">
        <w:rPr>
          <w:rFonts w:hint="cs"/>
          <w:sz w:val="24"/>
          <w:szCs w:val="24"/>
          <w:rtl/>
          <w:lang w:bidi="he-IL"/>
        </w:rPr>
        <w:t>.</w:t>
      </w:r>
      <w:r w:rsidR="00D00567">
        <w:rPr>
          <w:rFonts w:hint="cs"/>
          <w:sz w:val="24"/>
          <w:szCs w:val="24"/>
          <w:rtl/>
          <w:lang w:bidi="he-IL"/>
        </w:rPr>
        <w:t xml:space="preserve"> מערכת המס לא צריכה לעוות את מערכת השיקולים של הפרט בהשקעות.</w:t>
      </w:r>
    </w:p>
    <w:p w:rsidR="00D00567" w:rsidRDefault="00472158" w:rsidP="00472158">
      <w:pPr>
        <w:pStyle w:val="ListParagraph"/>
        <w:numPr>
          <w:ilvl w:val="0"/>
          <w:numId w:val="3"/>
        </w:numPr>
        <w:bidi/>
        <w:spacing w:after="0"/>
        <w:jc w:val="both"/>
        <w:rPr>
          <w:sz w:val="24"/>
          <w:szCs w:val="24"/>
          <w:lang w:bidi="he-IL"/>
        </w:rPr>
      </w:pPr>
      <w:r>
        <w:rPr>
          <w:rFonts w:hint="cs"/>
          <w:sz w:val="24"/>
          <w:szCs w:val="24"/>
          <w:rtl/>
          <w:lang w:bidi="he-IL"/>
        </w:rPr>
        <w:t xml:space="preserve">עיקרון המימוש יוצר בשלב השני בעיה שקרויה </w:t>
      </w:r>
      <w:r>
        <w:rPr>
          <w:sz w:val="24"/>
          <w:szCs w:val="24"/>
          <w:lang w:bidi="he-IL"/>
        </w:rPr>
        <w:t>lock in effect</w:t>
      </w:r>
      <w:r>
        <w:rPr>
          <w:rFonts w:hint="cs"/>
          <w:sz w:val="24"/>
          <w:szCs w:val="24"/>
          <w:rtl/>
          <w:lang w:bidi="he-IL"/>
        </w:rPr>
        <w:t xml:space="preserve">, </w:t>
      </w:r>
      <w:r w:rsidRPr="00124589">
        <w:rPr>
          <w:rFonts w:hint="cs"/>
          <w:sz w:val="24"/>
          <w:szCs w:val="24"/>
          <w:u w:val="single"/>
          <w:rtl/>
          <w:lang w:bidi="he-IL"/>
        </w:rPr>
        <w:t>עקרון הנעילה</w:t>
      </w:r>
      <w:r>
        <w:rPr>
          <w:rFonts w:hint="cs"/>
          <w:sz w:val="24"/>
          <w:szCs w:val="24"/>
          <w:rtl/>
          <w:lang w:bidi="he-IL"/>
        </w:rPr>
        <w:t xml:space="preserve">: מצד אחד יש תמריץ להשקיע בשוק ההון מצד שני ברגע שהשקעת שם יש תמריץ להנעל על ההשקעה שלך (נניח שמשקיעים בחברה </w:t>
      </w:r>
      <w:r>
        <w:rPr>
          <w:rFonts w:hint="cs"/>
          <w:sz w:val="24"/>
          <w:szCs w:val="24"/>
          <w:lang w:bidi="he-IL"/>
        </w:rPr>
        <w:t>X</w:t>
      </w:r>
      <w:r>
        <w:rPr>
          <w:rFonts w:hint="cs"/>
          <w:sz w:val="24"/>
          <w:szCs w:val="24"/>
          <w:rtl/>
          <w:lang w:bidi="he-IL"/>
        </w:rPr>
        <w:t xml:space="preserve"> והיית מעדיף לעבור לחברה </w:t>
      </w:r>
      <w:r>
        <w:rPr>
          <w:rFonts w:hint="cs"/>
          <w:sz w:val="24"/>
          <w:szCs w:val="24"/>
          <w:lang w:bidi="he-IL"/>
        </w:rPr>
        <w:t>Y</w:t>
      </w:r>
      <w:r>
        <w:rPr>
          <w:rFonts w:hint="cs"/>
          <w:sz w:val="24"/>
          <w:szCs w:val="24"/>
          <w:rtl/>
          <w:lang w:bidi="he-IL"/>
        </w:rPr>
        <w:t xml:space="preserve"> , ברגע שרוצים לשנות את ההשקעה יש אירוע מס ואתה חייב במס).</w:t>
      </w:r>
      <w:r w:rsidR="00067C0E">
        <w:rPr>
          <w:rFonts w:hint="cs"/>
          <w:sz w:val="24"/>
          <w:szCs w:val="24"/>
          <w:rtl/>
          <w:lang w:bidi="he-IL"/>
        </w:rPr>
        <w:t xml:space="preserve"> גם לעקרון הנעילה יש עלות כי ההשקעות לא מנותבות למה שנותן את התשואה הטובה ביותר.</w:t>
      </w:r>
    </w:p>
    <w:p w:rsidR="00F62761" w:rsidRDefault="00F62761" w:rsidP="00F62761">
      <w:pPr>
        <w:bidi/>
        <w:spacing w:after="0"/>
        <w:ind w:left="360"/>
        <w:jc w:val="both"/>
        <w:rPr>
          <w:sz w:val="24"/>
          <w:szCs w:val="24"/>
          <w:rtl/>
          <w:lang w:bidi="he-IL"/>
        </w:rPr>
      </w:pPr>
    </w:p>
    <w:p w:rsidR="00F62761" w:rsidRPr="00F62761" w:rsidRDefault="00534B36" w:rsidP="00F62761">
      <w:pPr>
        <w:bidi/>
        <w:spacing w:after="0"/>
        <w:ind w:left="360"/>
        <w:jc w:val="both"/>
        <w:rPr>
          <w:sz w:val="24"/>
          <w:szCs w:val="24"/>
          <w:rtl/>
          <w:lang w:bidi="he-IL"/>
        </w:rPr>
      </w:pPr>
      <w:r>
        <w:rPr>
          <w:rFonts w:hint="cs"/>
          <w:sz w:val="24"/>
          <w:szCs w:val="24"/>
          <w:rtl/>
          <w:lang w:bidi="he-IL"/>
        </w:rPr>
        <w:t>לקרוא פס"ד מזרחי (מחוזי), פס"ד ברנר, חוזר מס הכנסה 13\2004</w:t>
      </w:r>
    </w:p>
    <w:sectPr w:rsidR="00F62761" w:rsidRPr="00F62761" w:rsidSect="003A08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1B21"/>
    <w:multiLevelType w:val="hybridMultilevel"/>
    <w:tmpl w:val="FB907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7F35A9"/>
    <w:multiLevelType w:val="hybridMultilevel"/>
    <w:tmpl w:val="6BFC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C7EAB"/>
    <w:multiLevelType w:val="hybridMultilevel"/>
    <w:tmpl w:val="B45A5DAC"/>
    <w:lvl w:ilvl="0" w:tplc="52B669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C03F0F"/>
    <w:rsid w:val="00067C0E"/>
    <w:rsid w:val="000B1044"/>
    <w:rsid w:val="000B449A"/>
    <w:rsid w:val="000C0FC9"/>
    <w:rsid w:val="00107FB2"/>
    <w:rsid w:val="00124589"/>
    <w:rsid w:val="00240187"/>
    <w:rsid w:val="00251E9A"/>
    <w:rsid w:val="00252270"/>
    <w:rsid w:val="00291E21"/>
    <w:rsid w:val="002D767E"/>
    <w:rsid w:val="00371175"/>
    <w:rsid w:val="003A085C"/>
    <w:rsid w:val="003B1A4C"/>
    <w:rsid w:val="003E44A1"/>
    <w:rsid w:val="003F7E57"/>
    <w:rsid w:val="00432494"/>
    <w:rsid w:val="00436080"/>
    <w:rsid w:val="00472158"/>
    <w:rsid w:val="00477D1A"/>
    <w:rsid w:val="00490FAC"/>
    <w:rsid w:val="004919EF"/>
    <w:rsid w:val="004B261A"/>
    <w:rsid w:val="004C1EE3"/>
    <w:rsid w:val="004C2727"/>
    <w:rsid w:val="00534B36"/>
    <w:rsid w:val="00651046"/>
    <w:rsid w:val="006559B6"/>
    <w:rsid w:val="006B5C28"/>
    <w:rsid w:val="006C3168"/>
    <w:rsid w:val="006F1CF8"/>
    <w:rsid w:val="00714CBB"/>
    <w:rsid w:val="007645E2"/>
    <w:rsid w:val="00792FDD"/>
    <w:rsid w:val="007B042F"/>
    <w:rsid w:val="007E1D2C"/>
    <w:rsid w:val="007F2FB4"/>
    <w:rsid w:val="00803126"/>
    <w:rsid w:val="00824D2D"/>
    <w:rsid w:val="00833B38"/>
    <w:rsid w:val="00853EC8"/>
    <w:rsid w:val="00871813"/>
    <w:rsid w:val="008C50F9"/>
    <w:rsid w:val="00927722"/>
    <w:rsid w:val="009564F6"/>
    <w:rsid w:val="009C16F6"/>
    <w:rsid w:val="009D13D1"/>
    <w:rsid w:val="009D317D"/>
    <w:rsid w:val="009F2D17"/>
    <w:rsid w:val="00A14BE6"/>
    <w:rsid w:val="00A61FCB"/>
    <w:rsid w:val="00A67E0C"/>
    <w:rsid w:val="00AB0D59"/>
    <w:rsid w:val="00AB5773"/>
    <w:rsid w:val="00AD0B5A"/>
    <w:rsid w:val="00AD131B"/>
    <w:rsid w:val="00B14150"/>
    <w:rsid w:val="00B6030E"/>
    <w:rsid w:val="00B64961"/>
    <w:rsid w:val="00B70079"/>
    <w:rsid w:val="00B70F7B"/>
    <w:rsid w:val="00B872E8"/>
    <w:rsid w:val="00B96141"/>
    <w:rsid w:val="00BF38BD"/>
    <w:rsid w:val="00C03F0F"/>
    <w:rsid w:val="00C30974"/>
    <w:rsid w:val="00C62FE2"/>
    <w:rsid w:val="00C84E46"/>
    <w:rsid w:val="00CB494D"/>
    <w:rsid w:val="00CC27CD"/>
    <w:rsid w:val="00CC6E52"/>
    <w:rsid w:val="00D00567"/>
    <w:rsid w:val="00D2031C"/>
    <w:rsid w:val="00D73A97"/>
    <w:rsid w:val="00D825A1"/>
    <w:rsid w:val="00E16B5A"/>
    <w:rsid w:val="00EB122F"/>
    <w:rsid w:val="00EC3CB5"/>
    <w:rsid w:val="00ED0DB5"/>
    <w:rsid w:val="00EE3FFF"/>
    <w:rsid w:val="00EF419C"/>
    <w:rsid w:val="00F14B1F"/>
    <w:rsid w:val="00F3707F"/>
    <w:rsid w:val="00F62761"/>
    <w:rsid w:val="00F9560D"/>
    <w:rsid w:val="00FA64A0"/>
    <w:rsid w:val="00FB708A"/>
    <w:rsid w:val="00FF7D2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22F"/>
    <w:pPr>
      <w:ind w:left="720"/>
      <w:contextualSpacing/>
    </w:pPr>
  </w:style>
  <w:style w:type="character" w:styleId="PlaceholderText">
    <w:name w:val="Placeholder Text"/>
    <w:basedOn w:val="DefaultParagraphFont"/>
    <w:uiPriority w:val="99"/>
    <w:semiHidden/>
    <w:rsid w:val="00AB5773"/>
    <w:rPr>
      <w:color w:val="808080"/>
    </w:rPr>
  </w:style>
  <w:style w:type="paragraph" w:styleId="BalloonText">
    <w:name w:val="Balloon Text"/>
    <w:basedOn w:val="Normal"/>
    <w:link w:val="BalloonTextChar"/>
    <w:uiPriority w:val="99"/>
    <w:semiHidden/>
    <w:unhideWhenUsed/>
    <w:rsid w:val="00AB5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560</Words>
  <Characters>3196</Characters>
  <Application>Microsoft Office Word</Application>
  <DocSecurity>0</DocSecurity>
  <Lines>26</Lines>
  <Paragraphs>7</Paragraphs>
  <ScaleCrop>false</ScaleCrop>
  <Company>*</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ita</cp:lastModifiedBy>
  <cp:revision>104</cp:revision>
  <dcterms:created xsi:type="dcterms:W3CDTF">2008-11-21T05:53:00Z</dcterms:created>
  <dcterms:modified xsi:type="dcterms:W3CDTF">2008-11-28T06:13:00Z</dcterms:modified>
</cp:coreProperties>
</file>